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Tretekstu"/>
        <w:ind w:left="708" w:hanging="0"/>
        <w:rPr>
          <w:bCs w:val="false"/>
          <w:color w:val="000000"/>
          <w:sz w:val="32"/>
          <w:szCs w:val="32"/>
        </w:rPr>
      </w:pPr>
      <w:r>
        <w:rPr>
          <w:bCs w:val="false"/>
          <w:color w:val="000000"/>
          <w:sz w:val="32"/>
          <w:szCs w:val="32"/>
        </w:rPr>
        <w:t>KOMUNIKAT  KOŃCOWY</w:t>
      </w:r>
    </w:p>
    <w:p>
      <w:pPr>
        <w:pStyle w:val="Tretekstu"/>
        <w:ind w:left="708" w:hanging="0"/>
        <w:rPr/>
      </w:pPr>
      <w:r>
        <w:rPr>
          <w:bCs w:val="false"/>
          <w:color w:val="000000"/>
          <w:sz w:val="32"/>
          <w:szCs w:val="32"/>
        </w:rPr>
        <w:t>XXVII  LICEALIADY</w:t>
      </w:r>
    </w:p>
    <w:p>
      <w:pPr>
        <w:pStyle w:val="Tretekstu"/>
        <w:ind w:left="708" w:hanging="0"/>
        <w:rPr>
          <w:bCs w:val="false"/>
          <w:color w:val="000000"/>
          <w:sz w:val="32"/>
          <w:szCs w:val="32"/>
        </w:rPr>
      </w:pPr>
      <w:r>
        <w:rPr>
          <w:bCs w:val="false"/>
          <w:color w:val="000000"/>
          <w:sz w:val="32"/>
          <w:szCs w:val="32"/>
        </w:rPr>
        <w:t>FINAŁ REJONU POZNAŃ TEREN WSCHÓD</w:t>
      </w:r>
    </w:p>
    <w:p>
      <w:pPr>
        <w:pStyle w:val="Nagwek1"/>
        <w:rPr>
          <w:bCs w:val="false"/>
          <w:sz w:val="32"/>
          <w:szCs w:val="32"/>
        </w:rPr>
      </w:pPr>
      <w:r>
        <w:rPr>
          <w:bCs w:val="false"/>
          <w:sz w:val="32"/>
          <w:szCs w:val="32"/>
        </w:rPr>
        <w:t>W PIŁCE KOSZYKOWEJ  DZIEWCZĄT SPP</w:t>
      </w:r>
    </w:p>
    <w:p>
      <w:pPr>
        <w:pStyle w:val="Normal"/>
        <w:rPr>
          <w:bCs/>
          <w:sz w:val="32"/>
          <w:szCs w:val="32"/>
        </w:rPr>
      </w:pPr>
      <w:r>
        <w:rPr>
          <w:bCs/>
          <w:sz w:val="32"/>
          <w:szCs w:val="32"/>
        </w:rPr>
      </w:r>
    </w:p>
    <w:p>
      <w:pPr>
        <w:pStyle w:val="WWTekstpodstawowy2"/>
        <w:spacing w:lineRule="auto" w:line="240" w:before="0" w:after="0"/>
        <w:rPr/>
      </w:pPr>
      <w:r>
        <w:rPr>
          <w:b/>
          <w:color w:val="000000"/>
          <w:sz w:val="32"/>
          <w:szCs w:val="32"/>
        </w:rPr>
        <w:t>1. TERMIN:</w:t>
        <w:tab/>
        <w:t>1</w:t>
      </w:r>
      <w:r>
        <w:rPr>
          <w:b/>
          <w:color w:val="000000"/>
          <w:sz w:val="32"/>
          <w:szCs w:val="32"/>
        </w:rPr>
        <w:t>3</w:t>
      </w:r>
      <w:r>
        <w:rPr>
          <w:b/>
          <w:color w:val="000000"/>
          <w:sz w:val="32"/>
          <w:szCs w:val="32"/>
        </w:rPr>
        <w:t>.02.2026 r.</w:t>
      </w:r>
    </w:p>
    <w:p>
      <w:pPr>
        <w:pStyle w:val="WWTekstpodstawowy2"/>
        <w:spacing w:lineRule="auto" w:line="240" w:before="0" w:after="0"/>
        <w:ind w:left="708" w:hang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pStyle w:val="WWTekstpodstawowy2"/>
        <w:spacing w:lineRule="auto" w:line="240" w:before="0" w:after="0"/>
        <w:rPr/>
      </w:pPr>
      <w:r>
        <w:rPr>
          <w:b/>
          <w:bCs/>
          <w:color w:val="000000"/>
          <w:sz w:val="32"/>
          <w:szCs w:val="32"/>
        </w:rPr>
        <w:t>2. MIEJSCE</w:t>
      </w:r>
      <w:r>
        <w:rPr>
          <w:color w:val="000000"/>
          <w:sz w:val="32"/>
          <w:szCs w:val="32"/>
        </w:rPr>
        <w:t>: Hala Sportowa LO NR 1 w Jarocinie</w:t>
        <w:tab/>
      </w:r>
    </w:p>
    <w:p>
      <w:pPr>
        <w:pStyle w:val="Normal"/>
        <w:ind w:left="708" w:hang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3. OPIS wraz z wynikam: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UCZESTNICY: 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1.</w:t>
        <w:tab/>
        <w:t>LO  NR 1 JAROCIN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2.</w:t>
        <w:tab/>
        <w:t>LO ŚREM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3.</w:t>
        <w:tab/>
        <w:t>II  LO   GNIEZNO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 dniu 1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.02.2026 r. w hali  sportowej LO nr 1 w  Jarocinie, odbyły się Mistrzostwa Rejonu Poznań Teren Wschód w Piłce koszykowej dziewcząt w ramach XXVII Licealiady. Do rozgrywek przystąpiły: Liceum Ogólnokształcące nr 1 w Jarocinie, Liceum Ogólnokształcące  w Śremie, II LO Gniezno. Zawody rozegrano systemem każdy z każdym zgodnie z regulaminem rozgrywek. Grano 4 x 8 minut.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KOLEJNOŚĆ GIER: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LO ŚREM – II LO GNIEZNO   31:62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II LO GNIEZNO – LO NR 1 JAROCIN   64:26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LO NR 1 JAROCIN –  LO ŚREM   46:52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108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KOLEJNOŚĆ KOŃCOWA: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1.</w:t>
        <w:tab/>
      </w:r>
      <w:r>
        <w:rPr>
          <w:b/>
          <w:color w:val="FF0000"/>
          <w:sz w:val="32"/>
          <w:szCs w:val="32"/>
        </w:rPr>
        <w:t>II  LO GNIEZNO – awans do finału wojewódzkiego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2.</w:t>
        <w:tab/>
        <w:t>LO ŚREM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3.      LO  NR 1  JAROCIN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Po zakończeniu turnieju, podczas uroczystego zakończenia, zostały wręczone puchary ufundowane przez Dyrektora LO nr 1 w Jarocinie Pana Marka Tyrakowskiego. Wszyscy uczestnicy turnieju otrzymali słodkie drożdżówki oraz napoje ufundowane przez Radę Rodziców przy  LO nr 1 w Jarocinie.  Opiekę medyczną sprawowała pielęgniarka szkolna Pani Mariol Królak ( nie odnotowano żadnych kontuzji).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ab/>
        <w:tab/>
        <w:tab/>
        <w:tab/>
        <w:tab/>
        <w:tab/>
        <w:tab/>
        <w:tab/>
        <w:tab/>
        <w:t>Maciej Dolata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5808" w:leader="none"/>
        </w:tabs>
        <w:rPr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2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6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8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 w:customStyle="1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LibreOffice/7.3.1.3$Windows_X86_64 LibreOffice_project/a69ca51ded25f3eefd52d7bf9a5fad8c90b87951</Application>
  <AppVersion>15.0000</AppVersion>
  <Pages>3</Pages>
  <Words>210</Words>
  <Characters>1150</Characters>
  <CharactersWithSpaces>1381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2026-02-11T15:26:00Z</dcterms:created>
  <dc:creator>Agnieszka</dc:creator>
  <dc:description/>
  <dc:language>pl-PL</dc:language>
  <cp:lastModifiedBy/>
  <cp:lastPrinted>2026-02-13T11:41:00Z</cp:lastPrinted>
  <dcterms:modified xsi:type="dcterms:W3CDTF">2026-02-13T13:13:13Z</dcterms:modified>
  <cp:revision>4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