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eastAsia="Comic Sans MS" w:cs="Comic Sans MS" w:ascii="Comic Sans MS" w:hAnsi="Comic Sans MS"/>
          <w:bCs/>
          <w:sz w:val="30"/>
          <w:szCs w:val="30"/>
        </w:rPr>
        <w:t xml:space="preserve"> </w:t>
      </w:r>
      <w:r>
        <w:rPr>
          <w:rFonts w:eastAsia="Comic Sans MS" w:cs="Arial" w:ascii="Arial" w:hAnsi="Arial"/>
          <w:b/>
          <w:bCs/>
          <w:sz w:val="30"/>
          <w:szCs w:val="30"/>
        </w:rPr>
        <w:t>MISTRZOSTWA W PIŁCE RĘCZNEJ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eastAsia="Comic Sans MS" w:cs="Arial" w:ascii="Arial" w:hAnsi="Arial"/>
          <w:b/>
          <w:bCs/>
          <w:sz w:val="30"/>
          <w:szCs w:val="30"/>
        </w:rPr>
        <w:t>KAT. DZIEWCZĄT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color w:val="168253"/>
          <w:sz w:val="30"/>
          <w:szCs w:val="30"/>
        </w:rPr>
        <w:t>XXVII LICEALIADA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0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4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.12.2025 r. (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CZWARTEK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)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/>
          <w:b/>
          <w:color w:val="000000"/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GNIEZNO</w:t>
      </w:r>
    </w:p>
    <w:p>
      <w:pPr>
        <w:pStyle w:val="Normal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ab/>
        <w:tab/>
        <w:tab/>
      </w:r>
      <w:r>
        <w:rPr>
          <w:rFonts w:eastAsia="Times New Roman" w:cs="Comic Sans MS" w:ascii="Comic Sans MS" w:hAnsi="Comic Sans MS"/>
          <w:b/>
          <w:i w:val="false"/>
          <w:caps w:val="false"/>
          <w:smallCaps w:val="false"/>
          <w:color w:val="00B050"/>
          <w:spacing w:val="0"/>
          <w:sz w:val="22"/>
          <w:szCs w:val="22"/>
          <w:lang w:val="pl-PL" w:eastAsia="zh-CN" w:bidi="ar-SA"/>
        </w:rPr>
        <w:t>Hala Sportowo-Widowiskowa im. Mieczysława Łopatki w Gnieźnie</w:t>
      </w:r>
    </w:p>
    <w:p>
      <w:pPr>
        <w:pStyle w:val="Normal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color w:val="00B050"/>
          <w:sz w:val="26"/>
          <w:szCs w:val="26"/>
          <w:lang w:val="pl-PL" w:eastAsia="zh-CN" w:bidi="ar-SA"/>
        </w:rPr>
        <w:t xml:space="preserve"> 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               </w:t>
      </w:r>
      <w:r>
        <w:rPr>
          <w:rStyle w:val="Cf1"/>
          <w:rFonts w:eastAsia="Times New Roman"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2"/>
          <w:lang w:val="pl-PL" w:eastAsia="zh-CN" w:bidi="ar-SA"/>
        </w:rPr>
        <w:t xml:space="preserve"> ul. </w:t>
      </w:r>
      <w:r>
        <w:rPr>
          <w:rStyle w:val="Cf1"/>
          <w:rFonts w:eastAsia="Times New Roman"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2"/>
          <w:lang w:val="pl-PL" w:eastAsia="zh-CN" w:bidi="ar-SA"/>
        </w:rPr>
        <w:t>Sportowa 2, 62-200 Gniezno</w:t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00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9.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0</w:t>
        <w:tab/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po 2 najlepsze drużyny  z zawodów powiatowych (powiat gnieźnieński, jarociński, śremski, średzki, wrzesiński)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będą uczniowie szkół ponadpodstawowych, młodzież urodzona w 2006 i młodsza, posiadająca ważną legitymację szkolną. Zespół liczy 14 dziewcząt lub/i 14 chłopców.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 zawodów.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rozgrywane są zgodnie z regulaminem XXVII WIMS i przepisami ZPRP. System rozgrywek ustalają organizatorzy zawodów,w zależności od ilości zgłoszeń.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/>
      </w:pPr>
      <w:r>
        <w:rPr>
          <w:rFonts w:cs="Comic Sans MS" w:ascii="Comic Sans MS" w:hAnsi="Comic Sans MS"/>
          <w:bCs/>
          <w:color w:val="000000"/>
          <w:sz w:val="20"/>
        </w:rPr>
        <w:t>Organizator w</w:t>
      </w: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 xml:space="preserve"> </w:t>
      </w: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>Gnieźnie:</w:t>
      </w:r>
    </w:p>
    <w:p>
      <w:pPr>
        <w:pStyle w:val="WWTekstpodstawowy2"/>
        <w:spacing w:lineRule="auto" w:line="240" w:before="0" w:after="0"/>
        <w:rPr/>
      </w:pP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 xml:space="preserve">p. </w:t>
      </w: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>Tomasz Pokładecki 600 888 759</w:t>
      </w:r>
    </w:p>
    <w:p>
      <w:pPr>
        <w:pStyle w:val="WWTekstpodstawowy2"/>
        <w:spacing w:lineRule="auto" w:line="240" w:before="0" w:after="0"/>
        <w:rPr>
          <w:rFonts w:ascii="Comic Sans MS" w:hAnsi="Comic Sans MS" w:eastAsia="Times New Roman" w:cs="Comic Sans MS"/>
          <w:bCs/>
          <w:color w:val="000000"/>
          <w:sz w:val="20"/>
          <w:szCs w:val="24"/>
          <w:lang w:val="pl-PL" w:bidi="ar-SA"/>
        </w:rPr>
      </w:pPr>
      <w:r>
        <w:rPr/>
      </w:r>
    </w:p>
    <w:p>
      <w:pPr>
        <w:pStyle w:val="WWTekstpodstawowy2"/>
        <w:spacing w:lineRule="auto" w:line="240" w:before="0" w:after="0"/>
        <w:rPr>
          <w:rFonts w:ascii="Comic Sans MS" w:hAnsi="Comic Sans MS" w:eastAsia="Times New Roman" w:cs="Comic Sans MS"/>
          <w:bCs/>
          <w:color w:val="000000"/>
          <w:sz w:val="20"/>
          <w:szCs w:val="24"/>
          <w:lang w:val="pl-PL" w:bidi="ar-SA"/>
        </w:rPr>
      </w:pP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 w:val="false"/>
          <w:b w:val="false"/>
          <w:bCs w:val="false"/>
          <w:color w:val="000000"/>
          <w:sz w:val="20"/>
          <w:u w:val="none"/>
        </w:rPr>
      </w:pPr>
      <w:r>
        <w:rPr>
          <w:rFonts w:cs="Comic Sans MS" w:ascii="Comic Sans MS" w:hAnsi="Comic Sans MS"/>
          <w:b w:val="false"/>
          <w:bCs w:val="false"/>
          <w:color w:val="000000"/>
          <w:sz w:val="20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Cs/>
          <w:color w:val="000000"/>
          <w:sz w:val="20"/>
        </w:rPr>
      </w:pPr>
      <w:r>
        <w:rPr>
          <w:rStyle w:val="Czeinternetowe"/>
          <w:rFonts w:eastAsia="Times New Roman" w:cs="Comic Sans MS" w:ascii="Comic Sans MS" w:hAnsi="Comic Sans MS"/>
          <w:b w:val="false"/>
          <w:bCs w:val="false"/>
          <w:color w:val="000000"/>
          <w:sz w:val="20"/>
          <w:szCs w:val="22"/>
          <w:u w:val="none"/>
          <w:lang w:val="pl-PL" w:bidi="ar-SA"/>
        </w:rPr>
        <w:t>Aldona Muszyńska 506 669 767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LibreOffice/7.3.1.3$Windows_X86_64 LibreOffice_project/a69ca51ded25f3eefd52d7bf9a5fad8c90b87951</Application>
  <AppVersion>15.0000</AppVersion>
  <Pages>2</Pages>
  <Words>300</Words>
  <Characters>2118</Characters>
  <CharactersWithSpaces>2487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2025-11-25T11:22:15Z</dcterms:modified>
  <cp:revision>12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